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E3F" w:rsidRPr="004332D6" w:rsidRDefault="00A17E3F" w:rsidP="00A17E3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46536379"/>
      <w:r w:rsidRPr="004332D6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07795B33" wp14:editId="55AC5E16">
            <wp:extent cx="914400" cy="524510"/>
            <wp:effectExtent l="0" t="0" r="0" b="8890"/>
            <wp:docPr id="68858925" name="Picture 1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58925" name="Picture 1" descr="A logo with text on i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7E3F" w:rsidRPr="00D53CDF" w:rsidRDefault="00A17E3F" w:rsidP="00A17E3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3CDF">
        <w:rPr>
          <w:rFonts w:ascii="Times New Roman" w:hAnsi="Times New Roman" w:cs="Times New Roman"/>
          <w:b/>
          <w:sz w:val="28"/>
          <w:szCs w:val="28"/>
        </w:rPr>
        <w:t xml:space="preserve">FIRST SEMESTER TIMETABLE </w:t>
      </w:r>
      <w:r>
        <w:rPr>
          <w:rFonts w:ascii="Times New Roman" w:hAnsi="Times New Roman" w:cs="Times New Roman"/>
          <w:b/>
          <w:sz w:val="28"/>
          <w:szCs w:val="28"/>
        </w:rPr>
        <w:t xml:space="preserve">FOR LEVEL 300 </w:t>
      </w:r>
      <w:r w:rsidR="00590AFF">
        <w:rPr>
          <w:rFonts w:ascii="Times New Roman" w:hAnsi="Times New Roman" w:cs="Times New Roman"/>
          <w:b/>
          <w:sz w:val="28"/>
          <w:szCs w:val="28"/>
        </w:rPr>
        <w:t>Pharmacy Technology</w:t>
      </w:r>
    </w:p>
    <w:tbl>
      <w:tblPr>
        <w:tblStyle w:val="TableGrid"/>
        <w:tblW w:w="9872" w:type="dxa"/>
        <w:jc w:val="center"/>
        <w:tblLayout w:type="fixed"/>
        <w:tblLook w:val="04A0" w:firstRow="1" w:lastRow="0" w:firstColumn="1" w:lastColumn="0" w:noHBand="0" w:noVBand="1"/>
      </w:tblPr>
      <w:tblGrid>
        <w:gridCol w:w="1755"/>
        <w:gridCol w:w="2032"/>
        <w:gridCol w:w="1696"/>
        <w:gridCol w:w="1110"/>
        <w:gridCol w:w="1682"/>
        <w:gridCol w:w="1597"/>
      </w:tblGrid>
      <w:tr w:rsidR="00A17E3F" w:rsidRPr="00D53CDF" w:rsidTr="00601B4E">
        <w:trPr>
          <w:trHeight w:val="930"/>
          <w:jc w:val="center"/>
        </w:trPr>
        <w:tc>
          <w:tcPr>
            <w:tcW w:w="1755" w:type="dxa"/>
          </w:tcPr>
          <w:p w:rsidR="00A17E3F" w:rsidRPr="00D53CDF" w:rsidRDefault="00A17E3F" w:rsidP="00C9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DAYS</w:t>
            </w:r>
          </w:p>
        </w:tc>
        <w:tc>
          <w:tcPr>
            <w:tcW w:w="2032" w:type="dxa"/>
          </w:tcPr>
          <w:p w:rsidR="00A17E3F" w:rsidRPr="00D53CDF" w:rsidRDefault="00A17E3F" w:rsidP="00C9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7:30-9:30am</w:t>
            </w:r>
          </w:p>
        </w:tc>
        <w:tc>
          <w:tcPr>
            <w:tcW w:w="1696" w:type="dxa"/>
          </w:tcPr>
          <w:p w:rsidR="00A17E3F" w:rsidRPr="00D53CDF" w:rsidRDefault="00A17E3F" w:rsidP="00C9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9:30-</w:t>
            </w:r>
          </w:p>
          <w:p w:rsidR="00A17E3F" w:rsidRPr="00D53CDF" w:rsidRDefault="00A17E3F" w:rsidP="00C9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11:30am</w:t>
            </w:r>
          </w:p>
        </w:tc>
        <w:tc>
          <w:tcPr>
            <w:tcW w:w="1110" w:type="dxa"/>
          </w:tcPr>
          <w:p w:rsidR="00A17E3F" w:rsidRPr="00D53CDF" w:rsidRDefault="00A17E3F" w:rsidP="00C9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11:30-12:00pm</w:t>
            </w:r>
          </w:p>
        </w:tc>
        <w:tc>
          <w:tcPr>
            <w:tcW w:w="1682" w:type="dxa"/>
          </w:tcPr>
          <w:p w:rsidR="00A17E3F" w:rsidRPr="00D53CDF" w:rsidRDefault="00A17E3F" w:rsidP="00C9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12:00-2:00pm</w:t>
            </w:r>
          </w:p>
        </w:tc>
        <w:tc>
          <w:tcPr>
            <w:tcW w:w="1597" w:type="dxa"/>
          </w:tcPr>
          <w:p w:rsidR="00A17E3F" w:rsidRPr="00D53CDF" w:rsidRDefault="00A17E3F" w:rsidP="00C9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2:00-3:30pm</w:t>
            </w:r>
          </w:p>
        </w:tc>
      </w:tr>
      <w:tr w:rsidR="00556AF5" w:rsidRPr="00D53CDF" w:rsidTr="00601B4E">
        <w:trPr>
          <w:trHeight w:val="892"/>
          <w:jc w:val="center"/>
        </w:trPr>
        <w:tc>
          <w:tcPr>
            <w:tcW w:w="1755" w:type="dxa"/>
          </w:tcPr>
          <w:p w:rsidR="00556AF5" w:rsidRPr="00D53CDF" w:rsidRDefault="00556AF5" w:rsidP="00556A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MONDAY</w:t>
            </w:r>
          </w:p>
        </w:tc>
        <w:tc>
          <w:tcPr>
            <w:tcW w:w="2032" w:type="dxa"/>
          </w:tcPr>
          <w:p w:rsidR="00556AF5" w:rsidRDefault="00556AF5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Professional ethics </w:t>
            </w:r>
          </w:p>
          <w:p w:rsidR="00556AF5" w:rsidRDefault="00556AF5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Eyong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01B4E" w:rsidRPr="00F30CEF" w:rsidRDefault="00601B4E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(Hall 5)</w:t>
            </w:r>
          </w:p>
        </w:tc>
        <w:tc>
          <w:tcPr>
            <w:tcW w:w="1696" w:type="dxa"/>
          </w:tcPr>
          <w:p w:rsidR="00556AF5" w:rsidRDefault="00556AF5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Professional ethics</w:t>
            </w:r>
          </w:p>
          <w:p w:rsidR="00556AF5" w:rsidRDefault="00556AF5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Eyong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01B4E" w:rsidRPr="00F30CEF" w:rsidRDefault="00601B4E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(Hall 5)</w:t>
            </w:r>
          </w:p>
        </w:tc>
        <w:tc>
          <w:tcPr>
            <w:tcW w:w="1110" w:type="dxa"/>
            <w:vMerge w:val="restart"/>
            <w:textDirection w:val="btLr"/>
          </w:tcPr>
          <w:p w:rsidR="00556AF5" w:rsidRPr="00BF3259" w:rsidRDefault="00556AF5" w:rsidP="00556AF5">
            <w:pPr>
              <w:ind w:left="113" w:right="113"/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BF3259">
              <w:rPr>
                <w:rFonts w:ascii="Times New Roman" w:hAnsi="Times New Roman" w:cs="Times New Roman"/>
                <w:sz w:val="56"/>
                <w:szCs w:val="56"/>
              </w:rPr>
              <w:t>Break</w:t>
            </w:r>
          </w:p>
        </w:tc>
        <w:tc>
          <w:tcPr>
            <w:tcW w:w="1682" w:type="dxa"/>
          </w:tcPr>
          <w:p w:rsidR="00556AF5" w:rsidRDefault="002A63ED" w:rsidP="002A6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Functional </w:t>
            </w:r>
            <w:bookmarkStart w:id="1" w:name="_GoBack"/>
            <w:bookmarkEnd w:id="1"/>
            <w:r w:rsidR="008F6378">
              <w:rPr>
                <w:rFonts w:ascii="Times New Roman" w:hAnsi="Times New Roman" w:cs="Times New Roman"/>
                <w:sz w:val="24"/>
                <w:szCs w:val="24"/>
              </w:rPr>
              <w:t>English 2</w:t>
            </w:r>
          </w:p>
          <w:p w:rsidR="00601B4E" w:rsidRPr="00D53CDF" w:rsidRDefault="00601B4E" w:rsidP="00601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(Hall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97" w:type="dxa"/>
          </w:tcPr>
          <w:p w:rsidR="00556AF5" w:rsidRPr="00D53CDF" w:rsidRDefault="00556AF5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B27" w:rsidRPr="00D53CDF" w:rsidTr="00601B4E">
        <w:trPr>
          <w:trHeight w:val="854"/>
          <w:jc w:val="center"/>
        </w:trPr>
        <w:tc>
          <w:tcPr>
            <w:tcW w:w="1755" w:type="dxa"/>
          </w:tcPr>
          <w:p w:rsidR="00714B27" w:rsidRPr="00D53CDF" w:rsidRDefault="00714B27" w:rsidP="00714B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TUESDAY</w:t>
            </w:r>
          </w:p>
        </w:tc>
        <w:tc>
          <w:tcPr>
            <w:tcW w:w="2032" w:type="dxa"/>
          </w:tcPr>
          <w:p w:rsidR="00714B27" w:rsidRDefault="00714B27" w:rsidP="00714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Pharmaceutical legislation</w:t>
            </w:r>
          </w:p>
          <w:p w:rsidR="00714B27" w:rsidRDefault="00714B27" w:rsidP="00714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Mr.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Nelson)</w:t>
            </w:r>
          </w:p>
          <w:p w:rsidR="00601B4E" w:rsidRPr="00F30CEF" w:rsidRDefault="00601B4E" w:rsidP="00601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(Hall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96" w:type="dxa"/>
          </w:tcPr>
          <w:p w:rsidR="0062398A" w:rsidRDefault="0062398A" w:rsidP="00623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Clinical pharmacology</w:t>
            </w:r>
          </w:p>
          <w:p w:rsidR="00714B27" w:rsidRDefault="0062398A" w:rsidP="00623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Ghislain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01B4E" w:rsidRPr="00F30CEF" w:rsidRDefault="00601B4E" w:rsidP="00623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(Hall 3)</w:t>
            </w:r>
          </w:p>
        </w:tc>
        <w:tc>
          <w:tcPr>
            <w:tcW w:w="1110" w:type="dxa"/>
            <w:vMerge/>
          </w:tcPr>
          <w:p w:rsidR="00714B27" w:rsidRPr="00D53CDF" w:rsidRDefault="00714B27" w:rsidP="00714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714B27" w:rsidRDefault="002A63ED" w:rsidP="00714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Law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chefor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601B4E" w:rsidRPr="00EB4AD3" w:rsidRDefault="00601B4E" w:rsidP="00601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(Hall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97" w:type="dxa"/>
          </w:tcPr>
          <w:p w:rsidR="00714B27" w:rsidRDefault="00846964" w:rsidP="00714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Pharmaceutical chemistry 1</w:t>
            </w:r>
          </w:p>
          <w:p w:rsidR="00714B27" w:rsidRDefault="00714B27" w:rsidP="00714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Denis)</w:t>
            </w:r>
          </w:p>
          <w:p w:rsidR="00601B4E" w:rsidRPr="00EB4AD3" w:rsidRDefault="00601B4E" w:rsidP="00714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(Hall 3)</w:t>
            </w:r>
          </w:p>
        </w:tc>
      </w:tr>
      <w:tr w:rsidR="00556AF5" w:rsidRPr="00D53CDF" w:rsidTr="00601B4E">
        <w:trPr>
          <w:trHeight w:val="846"/>
          <w:jc w:val="center"/>
        </w:trPr>
        <w:tc>
          <w:tcPr>
            <w:tcW w:w="1755" w:type="dxa"/>
          </w:tcPr>
          <w:p w:rsidR="00556AF5" w:rsidRPr="00D53CDF" w:rsidRDefault="00556AF5" w:rsidP="00556A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WEDNESDAY</w:t>
            </w:r>
          </w:p>
        </w:tc>
        <w:tc>
          <w:tcPr>
            <w:tcW w:w="2032" w:type="dxa"/>
          </w:tcPr>
          <w:p w:rsidR="00556AF5" w:rsidRDefault="00556AF5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Analytical chemistry </w:t>
            </w:r>
          </w:p>
          <w:p w:rsidR="00556AF5" w:rsidRDefault="00556AF5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Denis)</w:t>
            </w:r>
          </w:p>
          <w:p w:rsidR="00601B4E" w:rsidRPr="00F30CEF" w:rsidRDefault="00601B4E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(Hall 3)</w:t>
            </w:r>
          </w:p>
        </w:tc>
        <w:tc>
          <w:tcPr>
            <w:tcW w:w="1696" w:type="dxa"/>
          </w:tcPr>
          <w:p w:rsidR="00556AF5" w:rsidRDefault="00556AF5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Analytical chemistry</w:t>
            </w:r>
          </w:p>
          <w:p w:rsidR="00556AF5" w:rsidRDefault="00556AF5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Denis)</w:t>
            </w:r>
          </w:p>
          <w:p w:rsidR="00601B4E" w:rsidRPr="00F30CEF" w:rsidRDefault="00601B4E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(Hall 3)</w:t>
            </w:r>
          </w:p>
        </w:tc>
        <w:tc>
          <w:tcPr>
            <w:tcW w:w="1110" w:type="dxa"/>
            <w:vMerge/>
          </w:tcPr>
          <w:p w:rsidR="00556AF5" w:rsidRPr="00D53CDF" w:rsidRDefault="00556AF5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556AF5" w:rsidRDefault="00556AF5" w:rsidP="00556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ICT 2</w:t>
            </w:r>
          </w:p>
          <w:p w:rsidR="00556AF5" w:rsidRDefault="00556AF5" w:rsidP="00556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Peckin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01B4E" w:rsidRPr="00D53CDF" w:rsidRDefault="00601B4E" w:rsidP="00601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(Hall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97" w:type="dxa"/>
          </w:tcPr>
          <w:p w:rsidR="00556AF5" w:rsidRPr="00D53CDF" w:rsidRDefault="00556AF5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CDF">
              <w:rPr>
                <w:rFonts w:ascii="Times New Roman" w:hAnsi="Times New Roman" w:cs="Times New Roman"/>
                <w:sz w:val="24"/>
                <w:szCs w:val="24"/>
              </w:rPr>
              <w:t>sports</w:t>
            </w:r>
          </w:p>
        </w:tc>
      </w:tr>
      <w:tr w:rsidR="00556AF5" w:rsidRPr="00D53CDF" w:rsidTr="00601B4E">
        <w:trPr>
          <w:trHeight w:val="972"/>
          <w:jc w:val="center"/>
        </w:trPr>
        <w:tc>
          <w:tcPr>
            <w:tcW w:w="1755" w:type="dxa"/>
          </w:tcPr>
          <w:p w:rsidR="00556AF5" w:rsidRPr="00D53CDF" w:rsidRDefault="00556AF5" w:rsidP="00556A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THURSDAY</w:t>
            </w:r>
          </w:p>
        </w:tc>
        <w:tc>
          <w:tcPr>
            <w:tcW w:w="2032" w:type="dxa"/>
          </w:tcPr>
          <w:p w:rsidR="00556AF5" w:rsidRPr="00F30CEF" w:rsidRDefault="00556AF5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556AF5" w:rsidRPr="00F30CEF" w:rsidRDefault="00556AF5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vMerge/>
          </w:tcPr>
          <w:p w:rsidR="00556AF5" w:rsidRPr="00D53CDF" w:rsidRDefault="00556AF5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556AF5" w:rsidRDefault="002A63ED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Working methods</w:t>
            </w:r>
          </w:p>
          <w:p w:rsidR="00601B4E" w:rsidRDefault="00601B4E" w:rsidP="00601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Eyong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01B4E" w:rsidRPr="00D53CDF" w:rsidRDefault="00601B4E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(Hall 5)</w:t>
            </w:r>
          </w:p>
        </w:tc>
        <w:tc>
          <w:tcPr>
            <w:tcW w:w="1597" w:type="dxa"/>
          </w:tcPr>
          <w:p w:rsidR="00601B4E" w:rsidRDefault="002A63ED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Working methods</w:t>
            </w:r>
          </w:p>
          <w:p w:rsidR="00601B4E" w:rsidRDefault="00601B4E" w:rsidP="00601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Eyong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56AF5" w:rsidRDefault="00601B4E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(Hall 5)</w:t>
            </w:r>
            <w:r w:rsidR="002A63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1B4E" w:rsidRPr="00D53CDF" w:rsidRDefault="00601B4E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AF5" w:rsidRPr="00D53CDF" w:rsidTr="00601B4E">
        <w:trPr>
          <w:trHeight w:val="986"/>
          <w:jc w:val="center"/>
        </w:trPr>
        <w:tc>
          <w:tcPr>
            <w:tcW w:w="1755" w:type="dxa"/>
          </w:tcPr>
          <w:p w:rsidR="00556AF5" w:rsidRPr="00D53CDF" w:rsidRDefault="00556AF5" w:rsidP="00556A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FRIDAY</w:t>
            </w:r>
          </w:p>
        </w:tc>
        <w:tc>
          <w:tcPr>
            <w:tcW w:w="2032" w:type="dxa"/>
            <w:vAlign w:val="center"/>
          </w:tcPr>
          <w:p w:rsidR="00160B66" w:rsidRPr="00AD7B5E" w:rsidRDefault="00160B66" w:rsidP="00160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5E">
              <w:rPr>
                <w:rFonts w:ascii="Times New Roman" w:hAnsi="Times New Roman" w:cs="Times New Roman"/>
                <w:sz w:val="24"/>
                <w:szCs w:val="24"/>
              </w:rPr>
              <w:t>Clinical Hematology for Pharmacy Technicians</w:t>
            </w:r>
          </w:p>
          <w:p w:rsidR="00556AF5" w:rsidRDefault="00160B66" w:rsidP="00160B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7B5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D7B5E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AD7B5E">
              <w:rPr>
                <w:rFonts w:ascii="Times New Roman" w:hAnsi="Times New Roman" w:cs="Times New Roman"/>
                <w:sz w:val="24"/>
                <w:szCs w:val="24"/>
              </w:rPr>
              <w:t xml:space="preserve"> Bate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01B4E" w:rsidRPr="000436AF" w:rsidRDefault="00601B4E" w:rsidP="00601B4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(Hall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96" w:type="dxa"/>
            <w:vAlign w:val="center"/>
          </w:tcPr>
          <w:p w:rsidR="00556AF5" w:rsidRDefault="00AD7B5E" w:rsidP="00556A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Citizenship and human rights </w:t>
            </w:r>
          </w:p>
          <w:p w:rsidR="00601B4E" w:rsidRPr="000436AF" w:rsidRDefault="00601B4E" w:rsidP="00601B4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(Hall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10" w:type="dxa"/>
            <w:vMerge/>
          </w:tcPr>
          <w:p w:rsidR="00556AF5" w:rsidRPr="00D53CDF" w:rsidRDefault="00556AF5" w:rsidP="0055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556AF5" w:rsidRPr="00846964" w:rsidRDefault="00556AF5" w:rsidP="00AD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556AF5" w:rsidRDefault="009955B8" w:rsidP="00852B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fr-FR"/>
              </w:rPr>
            </w:pPr>
            <w:r w:rsidRPr="00D52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fr-FR"/>
              </w:rPr>
              <w:t>Pharmaceutics</w:t>
            </w:r>
          </w:p>
          <w:p w:rsidR="009955B8" w:rsidRDefault="009955B8" w:rsidP="0085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B5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D7B5E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AD7B5E">
              <w:rPr>
                <w:rFonts w:ascii="Times New Roman" w:hAnsi="Times New Roman" w:cs="Times New Roman"/>
                <w:sz w:val="24"/>
                <w:szCs w:val="24"/>
              </w:rPr>
              <w:t xml:space="preserve"> Bate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01B4E" w:rsidRPr="00D53CDF" w:rsidRDefault="00601B4E" w:rsidP="00601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(Hall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bookmarkEnd w:id="0"/>
    </w:tbl>
    <w:p w:rsidR="00A17E3F" w:rsidRPr="004332D6" w:rsidRDefault="00A17E3F" w:rsidP="00A17E3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E3F" w:rsidRDefault="00A17E3F" w:rsidP="00A17E3F"/>
    <w:p w:rsidR="00566E4F" w:rsidRDefault="00566E4F"/>
    <w:sectPr w:rsidR="00566E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E3F"/>
    <w:rsid w:val="00160B66"/>
    <w:rsid w:val="00294511"/>
    <w:rsid w:val="002A63ED"/>
    <w:rsid w:val="00410340"/>
    <w:rsid w:val="004864E2"/>
    <w:rsid w:val="00556AF5"/>
    <w:rsid w:val="00566E4F"/>
    <w:rsid w:val="00590AFF"/>
    <w:rsid w:val="005F5F71"/>
    <w:rsid w:val="00601B4E"/>
    <w:rsid w:val="0062398A"/>
    <w:rsid w:val="00714B27"/>
    <w:rsid w:val="00846964"/>
    <w:rsid w:val="00852B27"/>
    <w:rsid w:val="008F6378"/>
    <w:rsid w:val="009955B8"/>
    <w:rsid w:val="00A17E3F"/>
    <w:rsid w:val="00AD7B5E"/>
    <w:rsid w:val="00C3282A"/>
    <w:rsid w:val="00C57290"/>
    <w:rsid w:val="00CA40FE"/>
    <w:rsid w:val="00E30FBF"/>
    <w:rsid w:val="00E7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8ED36"/>
  <w15:chartTrackingRefBased/>
  <w15:docId w15:val="{DF150ACC-1CB5-43B6-A7B0-1DD17C291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7E3F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17E3F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2023-10-03T11:31:00Z</dcterms:created>
  <dcterms:modified xsi:type="dcterms:W3CDTF">2023-10-13T14:35:00Z</dcterms:modified>
</cp:coreProperties>
</file>